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84" w:rsidRDefault="00657884" w:rsidP="00657884">
      <w:pPr>
        <w:spacing w:line="276" w:lineRule="auto"/>
        <w:jc w:val="center"/>
      </w:pPr>
      <w:r>
        <w:rPr>
          <w:rFonts w:ascii="Times" w:hAnsi="Times" w:cs="Times"/>
          <w:b/>
          <w:bCs/>
        </w:rPr>
        <w:t>KLAUZULA INFORMACYJNA</w:t>
      </w:r>
      <w:r>
        <w:rPr>
          <w:rFonts w:ascii="Times" w:hAnsi="Times" w:cs="Times"/>
          <w:b/>
          <w:bCs/>
        </w:rPr>
        <w:t xml:space="preserve"> DOTYCZĄCA MONITORINGU WIZYJNEGO</w:t>
      </w:r>
    </w:p>
    <w:p w:rsidR="00657884" w:rsidRDefault="00657884" w:rsidP="00657884">
      <w:pPr>
        <w:spacing w:line="276" w:lineRule="auto"/>
      </w:pPr>
      <w:r>
        <w:t xml:space="preserve"> </w:t>
      </w:r>
    </w:p>
    <w:p w:rsidR="00657884" w:rsidRDefault="00657884" w:rsidP="00657884">
      <w:pPr>
        <w:spacing w:line="276" w:lineRule="auto"/>
        <w:ind w:left="426"/>
        <w:jc w:val="both"/>
        <w:rPr>
          <w:rFonts w:ascii="Times" w:hAnsi="Times" w:cs="Times"/>
        </w:rPr>
      </w:pPr>
      <w:r>
        <w:rPr>
          <w:rFonts w:ascii="Times" w:hAnsi="Times" w:cs="Times"/>
        </w:rPr>
        <w:t>Zgodnie z art. 13 Rozporz</w:t>
      </w:r>
      <w:r>
        <w:t>ą</w:t>
      </w:r>
      <w:r>
        <w:rPr>
          <w:rFonts w:ascii="Times" w:hAnsi="Times" w:cs="Times"/>
        </w:rPr>
        <w:t>dzenia Parlamentu Europejskiego i Rady (UE) 2016/679 z dnia 27 kwietnia 2016 r. w sprawie ochrony osób fizycznych w zwi</w:t>
      </w:r>
      <w:r>
        <w:t>ą</w:t>
      </w:r>
      <w:r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>
        <w:t>ą</w:t>
      </w:r>
      <w:r>
        <w:rPr>
          <w:rFonts w:ascii="Times" w:hAnsi="Times" w:cs="Times"/>
        </w:rPr>
        <w:t xml:space="preserve">dzenie o ochronie danych), </w:t>
      </w:r>
      <w:proofErr w:type="spellStart"/>
      <w:r>
        <w:rPr>
          <w:rFonts w:ascii="Times" w:hAnsi="Times" w:cs="Times"/>
        </w:rPr>
        <w:t>publ</w:t>
      </w:r>
      <w:proofErr w:type="spellEnd"/>
      <w:r>
        <w:rPr>
          <w:rFonts w:ascii="Times" w:hAnsi="Times" w:cs="Times"/>
        </w:rPr>
        <w:t>. Dz. Urz. UE L Nr 119, s. 1:</w:t>
      </w:r>
    </w:p>
    <w:p w:rsidR="00657884" w:rsidRDefault="00657884" w:rsidP="00657884">
      <w:pPr>
        <w:spacing w:line="276" w:lineRule="auto"/>
      </w:pPr>
      <w:r>
        <w:t xml:space="preserve"> </w:t>
      </w:r>
    </w:p>
    <w:p w:rsidR="00657884" w:rsidRDefault="00657884" w:rsidP="00657884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Administratorem danych przetwarzanych w ramach stosowanego monitoringu wizyjnego jest </w:t>
      </w:r>
      <w:r w:rsidR="00015DE8" w:rsidRPr="00015DE8">
        <w:rPr>
          <w:rFonts w:ascii="Times" w:hAnsi="Times" w:cs="Times"/>
          <w:b/>
        </w:rPr>
        <w:t>Gminny Ośrodek Pomocy Społecznej w Łopusznie</w:t>
      </w:r>
      <w:r>
        <w:rPr>
          <w:rFonts w:ascii="Times" w:hAnsi="Times" w:cs="Times"/>
        </w:rPr>
        <w:t xml:space="preserve"> (adres:</w:t>
      </w:r>
      <w:r w:rsidR="00015DE8">
        <w:rPr>
          <w:rFonts w:ascii="Times" w:hAnsi="Times" w:cs="Times"/>
        </w:rPr>
        <w:t xml:space="preserve"> ul. Strażacka 12, 26-070 Łopuszno</w:t>
      </w:r>
      <w:r>
        <w:rPr>
          <w:rFonts w:ascii="Times" w:hAnsi="Times" w:cs="Times"/>
        </w:rPr>
        <w:t xml:space="preserve"> adres e-mail:</w:t>
      </w:r>
      <w:r w:rsidR="00015DE8">
        <w:rPr>
          <w:rFonts w:ascii="Times" w:hAnsi="Times" w:cs="Times"/>
        </w:rPr>
        <w:t>gopslopuszno@poczta.onet.pl,</w:t>
      </w:r>
      <w:r>
        <w:rPr>
          <w:rFonts w:ascii="Times" w:hAnsi="Times" w:cs="Times"/>
        </w:rPr>
        <w:t xml:space="preserve"> numer telefonu: </w:t>
      </w:r>
      <w:r w:rsidR="00015DE8">
        <w:rPr>
          <w:rFonts w:ascii="Times" w:hAnsi="Times" w:cs="Times"/>
        </w:rPr>
        <w:t>41 391 42 82</w:t>
      </w:r>
      <w:r>
        <w:rPr>
          <w:rFonts w:ascii="Times" w:hAnsi="Times" w:cs="Times"/>
        </w:rPr>
        <w:t>).</w:t>
      </w:r>
    </w:p>
    <w:p w:rsidR="00657884" w:rsidRDefault="00657884" w:rsidP="00657884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Administrator powołał inspektora ochrony danych (dane kontaktowe: adres e-mail: </w:t>
      </w:r>
      <w:r w:rsidR="00015DE8" w:rsidRPr="00015DE8">
        <w:rPr>
          <w:rFonts w:ascii="Times" w:hAnsi="Times" w:cs="Times"/>
          <w:b/>
        </w:rPr>
        <w:t>inspektor@cbi24.pl</w:t>
      </w:r>
      <w:r>
        <w:rPr>
          <w:rFonts w:ascii="Times" w:hAnsi="Times" w:cs="Times"/>
        </w:rPr>
        <w:t>).</w:t>
      </w:r>
    </w:p>
    <w:p w:rsidR="00657884" w:rsidRDefault="00657884" w:rsidP="00657884">
      <w:pPr>
        <w:pStyle w:val="Tekstpodstawowy"/>
        <w:numPr>
          <w:ilvl w:val="0"/>
          <w:numId w:val="1"/>
        </w:numPr>
        <w:tabs>
          <w:tab w:val="left" w:pos="426"/>
          <w:tab w:val="left" w:pos="1134"/>
        </w:tabs>
        <w:spacing w:after="0"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Dane osobowe będą przetwarzane w celu </w:t>
      </w:r>
      <w:r>
        <w:t>zapew</w:t>
      </w:r>
      <w:bookmarkStart w:id="0" w:name="_GoBack"/>
      <w:bookmarkEnd w:id="0"/>
      <w:r>
        <w:t>nienia porządku publicznego i bezpieczeństwa obywateli oraz ochrony przeciwpożarowej i przeciwpowodziowej, zapewnienia bezpieczeństwa pracowników</w:t>
      </w:r>
      <w:r>
        <w:rPr>
          <w:szCs w:val="24"/>
        </w:rPr>
        <w:t xml:space="preserve">, </w:t>
      </w:r>
      <w:r>
        <w:t>ochrony mienia Gminy oraz zachowania w tajemnicy informacji, których ujawnienie mogłoby narazić Administratora na szkodę.</w:t>
      </w:r>
      <w:r>
        <w:rPr>
          <w:rFonts w:ascii="Times" w:hAnsi="Times" w:cs="Times"/>
        </w:rPr>
        <w:t xml:space="preserve"> </w:t>
      </w:r>
    </w:p>
    <w:p w:rsidR="00657884" w:rsidRDefault="00657884" w:rsidP="00657884">
      <w:pPr>
        <w:pStyle w:val="Tekstpodstawowy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>
        <w:rPr>
          <w:rFonts w:ascii="Times" w:hAnsi="Times" w:cs="Times"/>
        </w:rPr>
        <w:t>Dane osobowe b</w:t>
      </w:r>
      <w:r>
        <w:t>ę</w:t>
      </w:r>
      <w:r>
        <w:rPr>
          <w:rFonts w:ascii="Times" w:hAnsi="Times" w:cs="Times"/>
        </w:rPr>
        <w:t>d</w:t>
      </w:r>
      <w:r>
        <w:t>ą</w:t>
      </w:r>
      <w:r>
        <w:rPr>
          <w:rFonts w:ascii="Times" w:hAnsi="Times" w:cs="Times"/>
        </w:rPr>
        <w:t xml:space="preserve"> przetwarzane przez okres nieprzekraczaj</w:t>
      </w:r>
      <w:r>
        <w:t>ą</w:t>
      </w:r>
      <w:r>
        <w:rPr>
          <w:rFonts w:ascii="Times" w:hAnsi="Times" w:cs="Times"/>
        </w:rPr>
        <w:t xml:space="preserve">cy 3 miesięcy od dnia nagrania. </w:t>
      </w:r>
      <w:r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657884" w:rsidRDefault="00657884" w:rsidP="00657884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</w:p>
    <w:p w:rsidR="00657884" w:rsidRDefault="00657884" w:rsidP="00657884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Podstaw</w:t>
      </w:r>
      <w:r>
        <w:t>ą</w:t>
      </w:r>
      <w:r>
        <w:rPr>
          <w:rFonts w:ascii="Times" w:hAnsi="Times" w:cs="Times"/>
        </w:rPr>
        <w:t xml:space="preserve"> prawn</w:t>
      </w:r>
      <w:r>
        <w:t>ą</w:t>
      </w:r>
      <w:r>
        <w:rPr>
          <w:rFonts w:ascii="Times" w:hAnsi="Times" w:cs="Times"/>
        </w:rPr>
        <w:t xml:space="preserve"> przetwarzania wizerunku pracowników oraz innych osób zarejestrowanych przez monitoring jest art. 6 ust. 1 lit. c) ww. Rozporz</w:t>
      </w:r>
      <w:r>
        <w:t>ą</w:t>
      </w:r>
      <w:r>
        <w:rPr>
          <w:rFonts w:ascii="Times" w:hAnsi="Times" w:cs="Times"/>
        </w:rPr>
        <w:t>dzenia (wypełnienie obowi</w:t>
      </w:r>
      <w:r>
        <w:t>ą</w:t>
      </w:r>
      <w:r>
        <w:rPr>
          <w:rFonts w:ascii="Times" w:hAnsi="Times" w:cs="Times"/>
        </w:rPr>
        <w:t>zku prawnego ci</w:t>
      </w:r>
      <w:r>
        <w:t>ążą</w:t>
      </w:r>
      <w:r>
        <w:rPr>
          <w:rFonts w:ascii="Times" w:hAnsi="Times" w:cs="Times"/>
        </w:rPr>
        <w:t>cego na administratorze) w związku z art. 9a ustawy z dnia 8 marca 1990 r. o samorządzie gminnym oraz art.  22</w:t>
      </w:r>
      <w:r>
        <w:rPr>
          <w:rFonts w:ascii="Times" w:hAnsi="Times" w:cs="Times"/>
          <w:vertAlign w:val="superscript"/>
        </w:rPr>
        <w:t>2</w:t>
      </w:r>
      <w:r>
        <w:rPr>
          <w:rFonts w:ascii="Times" w:hAnsi="Times" w:cs="Times"/>
        </w:rPr>
        <w:t xml:space="preserve"> Ustawy z dnia 26 czerwca 1974 r. Kodeks pracy.</w:t>
      </w:r>
    </w:p>
    <w:p w:rsidR="00657884" w:rsidRDefault="00657884" w:rsidP="00657884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Dane osobowe mog</w:t>
      </w:r>
      <w:r>
        <w:t>ą</w:t>
      </w:r>
      <w:r>
        <w:rPr>
          <w:rFonts w:ascii="Times" w:hAnsi="Times" w:cs="Times"/>
        </w:rPr>
        <w:t xml:space="preserve"> by</w:t>
      </w:r>
      <w:r>
        <w:t>ć</w:t>
      </w:r>
      <w:r>
        <w:rPr>
          <w:rFonts w:ascii="Times" w:hAnsi="Times" w:cs="Times"/>
        </w:rPr>
        <w:t xml:space="preserve"> przekazywane osobom, które wyka</w:t>
      </w:r>
      <w:r>
        <w:t>żą</w:t>
      </w:r>
      <w:r>
        <w:rPr>
          <w:rFonts w:ascii="Times" w:hAnsi="Times" w:cs="Times"/>
        </w:rPr>
        <w:t xml:space="preserve"> potrzeb</w:t>
      </w:r>
      <w:r>
        <w:t>ę</w:t>
      </w:r>
      <w:r>
        <w:rPr>
          <w:rFonts w:ascii="Times" w:hAnsi="Times" w:cs="Times"/>
        </w:rPr>
        <w:t xml:space="preserve"> uzyskania dost</w:t>
      </w:r>
      <w:r>
        <w:t>ę</w:t>
      </w:r>
      <w:r>
        <w:rPr>
          <w:rFonts w:ascii="Times" w:hAnsi="Times" w:cs="Times"/>
        </w:rPr>
        <w:t>pu do nagra</w:t>
      </w:r>
      <w:r>
        <w:t>ń</w:t>
      </w:r>
      <w:r>
        <w:rPr>
          <w:rFonts w:ascii="Times" w:hAnsi="Times" w:cs="Times"/>
        </w:rPr>
        <w:t xml:space="preserve"> (interes realizowany przez stron</w:t>
      </w:r>
      <w:r>
        <w:t>ę</w:t>
      </w:r>
      <w:r>
        <w:rPr>
          <w:rFonts w:ascii="Times" w:hAnsi="Times" w:cs="Times"/>
        </w:rPr>
        <w:t xml:space="preserve"> trzeci</w:t>
      </w:r>
      <w:r>
        <w:t>ą</w:t>
      </w:r>
      <w:r>
        <w:rPr>
          <w:rFonts w:ascii="Times" w:hAnsi="Times" w:cs="Times"/>
        </w:rPr>
        <w:t>).</w:t>
      </w:r>
    </w:p>
    <w:p w:rsidR="00657884" w:rsidRDefault="00657884" w:rsidP="00657884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Osoba, której dane dotycz</w:t>
      </w:r>
      <w:r>
        <w:t>ą</w:t>
      </w:r>
      <w:r>
        <w:rPr>
          <w:rFonts w:ascii="Times" w:hAnsi="Times" w:cs="Times"/>
        </w:rPr>
        <w:t xml:space="preserve"> ma prawo do:</w:t>
      </w:r>
    </w:p>
    <w:p w:rsidR="00657884" w:rsidRDefault="00657884" w:rsidP="00657884">
      <w:pPr>
        <w:numPr>
          <w:ilvl w:val="0"/>
          <w:numId w:val="4"/>
        </w:numPr>
        <w:spacing w:line="276" w:lineRule="auto"/>
        <w:ind w:left="709" w:hanging="142"/>
        <w:jc w:val="both"/>
        <w:rPr>
          <w:rFonts w:ascii="Times" w:hAnsi="Times" w:cs="Times"/>
        </w:rPr>
      </w:pPr>
      <w:r>
        <w:t>żą</w:t>
      </w:r>
      <w:r>
        <w:rPr>
          <w:rFonts w:ascii="Times" w:hAnsi="Times" w:cs="Times"/>
        </w:rPr>
        <w:t>dania dost</w:t>
      </w:r>
      <w:r>
        <w:t>ę</w:t>
      </w:r>
      <w:r>
        <w:rPr>
          <w:rFonts w:ascii="Times" w:hAnsi="Times" w:cs="Times"/>
        </w:rPr>
        <w:t>pu do danych osobowych oraz ograniczenia</w:t>
      </w:r>
      <w:r>
        <w:t xml:space="preserve"> </w:t>
      </w:r>
      <w:r>
        <w:rPr>
          <w:rFonts w:ascii="Times" w:hAnsi="Times" w:cs="Times"/>
        </w:rPr>
        <w:t xml:space="preserve">przetwarzania danych osobowych; </w:t>
      </w:r>
    </w:p>
    <w:p w:rsidR="00657884" w:rsidRDefault="00657884" w:rsidP="00657884">
      <w:pPr>
        <w:numPr>
          <w:ilvl w:val="0"/>
          <w:numId w:val="4"/>
        </w:numPr>
        <w:spacing w:line="276" w:lineRule="auto"/>
        <w:ind w:left="0" w:firstLine="567"/>
        <w:jc w:val="both"/>
        <w:rPr>
          <w:rFonts w:ascii="Times" w:hAnsi="Times" w:cs="Times"/>
        </w:rPr>
      </w:pPr>
      <w:r>
        <w:rPr>
          <w:rFonts w:ascii="Times" w:hAnsi="Times" w:cs="Times"/>
        </w:rPr>
        <w:t>wniesienia skargi do organu nadzorczego.</w:t>
      </w:r>
    </w:p>
    <w:p w:rsidR="00657884" w:rsidRDefault="00657884" w:rsidP="00657884">
      <w:pPr>
        <w:spacing w:line="276" w:lineRule="auto"/>
        <w:jc w:val="both"/>
        <w:rPr>
          <w:rFonts w:ascii="Times" w:hAnsi="Times" w:cs="Times"/>
        </w:rPr>
      </w:pPr>
      <w:r>
        <w:t xml:space="preserve"> </w:t>
      </w:r>
    </w:p>
    <w:p w:rsidR="00657884" w:rsidRDefault="00657884" w:rsidP="00657884">
      <w:pPr>
        <w:spacing w:line="276" w:lineRule="auto"/>
        <w:jc w:val="center"/>
        <w:rPr>
          <w:color w:val="000000"/>
        </w:rPr>
      </w:pPr>
    </w:p>
    <w:p w:rsidR="00657884" w:rsidRDefault="00657884" w:rsidP="00657884">
      <w:pPr>
        <w:pStyle w:val="Bezodstpw"/>
        <w:spacing w:line="276" w:lineRule="auto"/>
        <w:rPr>
          <w:rFonts w:ascii="Times New Roman" w:hAnsi="Times New Roman" w:cs="Times New Roman"/>
          <w:sz w:val="24"/>
          <w:szCs w:val="36"/>
        </w:rPr>
      </w:pPr>
    </w:p>
    <w:p w:rsidR="007B331C" w:rsidRDefault="007B331C"/>
    <w:sectPr w:rsidR="007B331C" w:rsidSect="00657884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35E28"/>
    <w:multiLevelType w:val="multilevel"/>
    <w:tmpl w:val="27BE1AA0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84"/>
    <w:rsid w:val="00015DE8"/>
    <w:rsid w:val="00657884"/>
    <w:rsid w:val="007B331C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5CFF"/>
  <w15:chartTrackingRefBased/>
  <w15:docId w15:val="{BA996225-79E0-425F-874A-82606064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7884"/>
    <w:pPr>
      <w:widowControl w:val="0"/>
      <w:suppressAutoHyphens/>
      <w:spacing w:after="120"/>
    </w:pPr>
    <w:rPr>
      <w:rFonts w:eastAsia="SimSun"/>
      <w:kern w:val="2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7884"/>
    <w:rPr>
      <w:rFonts w:ascii="Times New Roman" w:eastAsia="SimSun" w:hAnsi="Times New Roman" w:cs="Times New Roman"/>
      <w:kern w:val="2"/>
      <w:sz w:val="24"/>
      <w:szCs w:val="20"/>
      <w:lang w:eastAsia="hi-IN" w:bidi="hi-IN"/>
    </w:rPr>
  </w:style>
  <w:style w:type="paragraph" w:styleId="Bezodstpw">
    <w:name w:val="No Spacing"/>
    <w:uiPriority w:val="1"/>
    <w:qFormat/>
    <w:rsid w:val="006578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MK. Krajewska</dc:creator>
  <cp:keywords/>
  <dc:description/>
  <cp:lastModifiedBy>Małgorzata MK. Krajewska</cp:lastModifiedBy>
  <cp:revision>3</cp:revision>
  <dcterms:created xsi:type="dcterms:W3CDTF">2018-11-14T12:43:00Z</dcterms:created>
  <dcterms:modified xsi:type="dcterms:W3CDTF">2018-11-14T12:48:00Z</dcterms:modified>
</cp:coreProperties>
</file>